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4" w:line="225" w:lineRule="auto"/>
        <w:ind w:left="28"/>
        <w:rPr>
          <w:rFonts w:ascii="Times New Roman" w:hAnsi="Times New Roman" w:eastAsia="Times New Roman" w:cs="Times New Roman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spacing w:val="-25"/>
          <w:sz w:val="32"/>
          <w:szCs w:val="32"/>
        </w:rPr>
        <w:t>附</w:t>
      </w:r>
      <w:r>
        <w:rPr>
          <w:rFonts w:ascii="黑体" w:hAnsi="黑体" w:eastAsia="黑体" w:cs="黑体"/>
          <w:spacing w:val="-24"/>
          <w:sz w:val="32"/>
          <w:szCs w:val="32"/>
        </w:rPr>
        <w:t xml:space="preserve">件 </w:t>
      </w:r>
      <w:r>
        <w:rPr>
          <w:rFonts w:ascii="Times New Roman" w:hAnsi="Times New Roman" w:eastAsia="Times New Roman" w:cs="Times New Roman"/>
          <w:spacing w:val="-24"/>
          <w:sz w:val="32"/>
          <w:szCs w:val="32"/>
        </w:rPr>
        <w:t>3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89" w:line="185" w:lineRule="auto"/>
        <w:ind w:left="2571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2"/>
          <w:sz w:val="44"/>
          <w:szCs w:val="44"/>
        </w:rPr>
        <w:t>展示发布需求征</w:t>
      </w:r>
      <w:r>
        <w:rPr>
          <w:rFonts w:ascii="微软雅黑" w:hAnsi="微软雅黑" w:eastAsia="微软雅黑" w:cs="微软雅黑"/>
          <w:spacing w:val="-1"/>
          <w:sz w:val="44"/>
          <w:szCs w:val="44"/>
        </w:rPr>
        <w:t>集单</w:t>
      </w:r>
    </w:p>
    <w:p>
      <w:pPr>
        <w:spacing w:before="157" w:line="217" w:lineRule="auto"/>
        <w:ind w:left="12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-37"/>
          <w:sz w:val="32"/>
          <w:szCs w:val="32"/>
        </w:rPr>
        <w:t>填报单位名称：</w:t>
      </w:r>
      <w:r>
        <w:rPr>
          <w:rFonts w:ascii="楷体" w:hAnsi="楷体" w:eastAsia="楷体" w:cs="楷体"/>
          <w:sz w:val="32"/>
          <w:szCs w:val="32"/>
          <w:u w:val="single" w:color="auto"/>
        </w:rPr>
        <w:t xml:space="preserve">                                 </w:t>
      </w:r>
    </w:p>
    <w:p>
      <w:pPr>
        <w:spacing w:line="26" w:lineRule="exact"/>
      </w:pPr>
    </w:p>
    <w:tbl>
      <w:tblPr>
        <w:tblStyle w:val="4"/>
        <w:tblW w:w="90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3"/>
        <w:gridCol w:w="73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17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4" w:line="600" w:lineRule="exact"/>
              <w:ind w:left="32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position w:val="24"/>
                <w:sz w:val="28"/>
                <w:szCs w:val="28"/>
              </w:rPr>
              <w:t>展</w:t>
            </w:r>
            <w:r>
              <w:rPr>
                <w:rFonts w:ascii="黑体" w:hAnsi="黑体" w:eastAsia="黑体" w:cs="黑体"/>
                <w:spacing w:val="-3"/>
                <w:position w:val="24"/>
                <w:sz w:val="28"/>
                <w:szCs w:val="28"/>
              </w:rPr>
              <w:t>示</w:t>
            </w:r>
            <w:r>
              <w:rPr>
                <w:rFonts w:ascii="黑体" w:hAnsi="黑体" w:eastAsia="黑体" w:cs="黑体"/>
                <w:spacing w:val="-2"/>
                <w:position w:val="24"/>
                <w:sz w:val="28"/>
                <w:szCs w:val="28"/>
              </w:rPr>
              <w:t>发布</w:t>
            </w:r>
          </w:p>
          <w:p>
            <w:pPr>
              <w:spacing w:line="221" w:lineRule="auto"/>
              <w:ind w:left="32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需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求类型</w:t>
            </w:r>
          </w:p>
        </w:tc>
        <w:tc>
          <w:tcPr>
            <w:tcW w:w="7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28" w:lineRule="auto"/>
              <w:rPr>
                <w:rFonts w:ascii="Arial"/>
                <w:sz w:val="21"/>
              </w:rPr>
            </w:pPr>
          </w:p>
          <w:p>
            <w:pPr>
              <w:spacing w:before="98" w:line="222" w:lineRule="auto"/>
              <w:ind w:left="570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ascii="黑体" w:hAnsi="黑体" w:eastAsia="黑体" w:cs="黑体"/>
                <w:position w:val="-6"/>
                <w:sz w:val="30"/>
                <w:szCs w:val="30"/>
              </w:rPr>
              <w:drawing>
                <wp:inline distT="0" distB="0" distL="0" distR="0">
                  <wp:extent cx="137160" cy="21082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31" cy="211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hAnsi="黑体" w:eastAsia="黑体" w:cs="黑体"/>
                <w:spacing w:val="12"/>
                <w:sz w:val="30"/>
                <w:szCs w:val="30"/>
              </w:rPr>
              <w:t>场</w:t>
            </w:r>
            <w:r>
              <w:rPr>
                <w:rFonts w:ascii="黑体" w:hAnsi="黑体" w:eastAsia="黑体" w:cs="黑体"/>
                <w:spacing w:val="6"/>
                <w:sz w:val="30"/>
                <w:szCs w:val="30"/>
              </w:rPr>
              <w:t xml:space="preserve">外产品技术展示  </w:t>
            </w:r>
            <w:r>
              <w:rPr>
                <w:position w:val="-6"/>
                <w:sz w:val="30"/>
                <w:szCs w:val="30"/>
              </w:rPr>
              <w:drawing>
                <wp:inline distT="0" distB="0" distL="0" distR="0">
                  <wp:extent cx="137160" cy="21082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31" cy="211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hAnsi="黑体" w:eastAsia="黑体" w:cs="黑体"/>
                <w:spacing w:val="6"/>
                <w:sz w:val="30"/>
                <w:szCs w:val="30"/>
              </w:rPr>
              <w:t xml:space="preserve">场内宣介发布  </w:t>
            </w:r>
            <w:r>
              <w:rPr>
                <w:position w:val="-6"/>
                <w:sz w:val="30"/>
                <w:szCs w:val="30"/>
              </w:rPr>
              <w:drawing>
                <wp:inline distT="0" distB="0" distL="0" distR="0">
                  <wp:extent cx="137160" cy="21082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31" cy="2114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hAnsi="黑体" w:eastAsia="黑体" w:cs="黑体"/>
                <w:spacing w:val="6"/>
                <w:sz w:val="30"/>
                <w:szCs w:val="30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5" w:hRule="atLeast"/>
        </w:trPr>
        <w:tc>
          <w:tcPr>
            <w:tcW w:w="17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32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展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示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发布</w:t>
            </w:r>
          </w:p>
          <w:p>
            <w:pPr>
              <w:spacing w:before="265" w:line="222" w:lineRule="auto"/>
              <w:ind w:left="31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核心内</w:t>
            </w: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容</w:t>
            </w:r>
          </w:p>
          <w:p>
            <w:pPr>
              <w:spacing w:before="262" w:line="222" w:lineRule="auto"/>
              <w:ind w:left="60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简</w:t>
            </w: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介</w:t>
            </w:r>
          </w:p>
        </w:tc>
        <w:tc>
          <w:tcPr>
            <w:tcW w:w="7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98" w:line="375" w:lineRule="auto"/>
              <w:ind w:left="106" w:right="370" w:firstLine="2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30"/>
                <w:szCs w:val="30"/>
              </w:rPr>
              <w:t>1.</w:t>
            </w:r>
            <w:r>
              <w:rPr>
                <w:rFonts w:ascii="仿宋" w:hAnsi="仿宋" w:eastAsia="仿宋" w:cs="仿宋"/>
                <w:spacing w:val="-2"/>
                <w:sz w:val="30"/>
                <w:szCs w:val="30"/>
              </w:rPr>
              <w:t>建议介绍清楚展示发布</w:t>
            </w:r>
            <w:r>
              <w:rPr>
                <w:rFonts w:ascii="仿宋" w:hAnsi="仿宋" w:eastAsia="仿宋" w:cs="仿宋"/>
                <w:spacing w:val="-1"/>
                <w:sz w:val="30"/>
                <w:szCs w:val="30"/>
              </w:rPr>
              <w:t>的具体产品、技术的核心特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30"/>
                <w:szCs w:val="30"/>
              </w:rPr>
              <w:t>点</w:t>
            </w:r>
            <w:r>
              <w:rPr>
                <w:rFonts w:ascii="仿宋" w:hAnsi="仿宋" w:eastAsia="仿宋" w:cs="仿宋"/>
                <w:spacing w:val="-5"/>
                <w:sz w:val="30"/>
                <w:szCs w:val="30"/>
              </w:rPr>
              <w:t>、</w:t>
            </w: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领先优势、主要用途、应用场景和前景等。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pacing w:val="-4"/>
                <w:sz w:val="30"/>
                <w:szCs w:val="30"/>
              </w:rPr>
              <w:t>2</w:t>
            </w:r>
            <w:r>
              <w:rPr>
                <w:rFonts w:ascii="Times New Roman" w:hAnsi="Times New Roman" w:eastAsia="Times New Roman" w:cs="Times New Roman"/>
                <w:spacing w:val="-3"/>
                <w:sz w:val="30"/>
                <w:szCs w:val="30"/>
              </w:rPr>
              <w:t>.</w:t>
            </w:r>
            <w:r>
              <w:rPr>
                <w:rFonts w:ascii="仿宋" w:hAnsi="仿宋" w:eastAsia="仿宋" w:cs="仿宋"/>
                <w:spacing w:val="-3"/>
                <w:sz w:val="30"/>
                <w:szCs w:val="30"/>
              </w:rPr>
              <w:t>有多项展示发布需求的，可分项逐一介绍。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4" w:hRule="atLeast"/>
        </w:trPr>
        <w:tc>
          <w:tcPr>
            <w:tcW w:w="17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91" w:line="402" w:lineRule="auto"/>
              <w:ind w:left="606" w:right="173" w:hanging="42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企业或单</w:t>
            </w: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位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简</w:t>
            </w: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介</w:t>
            </w:r>
          </w:p>
        </w:tc>
        <w:tc>
          <w:tcPr>
            <w:tcW w:w="7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17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3" w:line="600" w:lineRule="exact"/>
              <w:ind w:left="3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position w:val="24"/>
                <w:sz w:val="28"/>
                <w:szCs w:val="28"/>
              </w:rPr>
              <w:t>联</w:t>
            </w:r>
            <w:r>
              <w:rPr>
                <w:rFonts w:ascii="黑体" w:hAnsi="黑体" w:eastAsia="黑体" w:cs="黑体"/>
                <w:spacing w:val="-2"/>
                <w:position w:val="24"/>
                <w:sz w:val="28"/>
                <w:szCs w:val="28"/>
              </w:rPr>
              <w:t>系人及</w:t>
            </w:r>
          </w:p>
          <w:p>
            <w:pPr>
              <w:spacing w:line="221" w:lineRule="auto"/>
              <w:ind w:left="32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职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务职称</w:t>
            </w:r>
          </w:p>
        </w:tc>
        <w:tc>
          <w:tcPr>
            <w:tcW w:w="7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7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3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联</w:t>
            </w: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系方式</w:t>
            </w:r>
          </w:p>
        </w:tc>
        <w:tc>
          <w:tcPr>
            <w:tcW w:w="730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55" w:line="399" w:lineRule="auto"/>
        <w:ind w:left="13" w:firstLine="6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备注：相关产品技术展示宣介资料以及企业介绍已有材料等，可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6"/>
          <w:sz w:val="30"/>
          <w:szCs w:val="30"/>
        </w:rPr>
        <w:t>作</w:t>
      </w:r>
      <w:r>
        <w:rPr>
          <w:rFonts w:ascii="仿宋" w:hAnsi="仿宋" w:eastAsia="仿宋" w:cs="仿宋"/>
          <w:spacing w:val="-5"/>
          <w:sz w:val="30"/>
          <w:szCs w:val="30"/>
        </w:rPr>
        <w:t>为附件材料随表格一并报上。</w:t>
      </w:r>
    </w:p>
    <w:sectPr>
      <w:footerReference r:id="rId5" w:type="default"/>
      <w:pgSz w:w="11906" w:h="16839"/>
      <w:pgMar w:top="1431" w:right="1417" w:bottom="1223" w:left="1418" w:header="0" w:footer="94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ind w:left="34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I2YjZkNjI4NWNmMWU3NTNmMmUwY2I3YTU4MjA0ZTAifQ=="/>
  </w:docVars>
  <w:rsids>
    <w:rsidRoot w:val="00000000"/>
    <w:rsid w:val="078924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1280</Words>
  <Characters>1304</Characters>
  <TotalTime>1</TotalTime>
  <ScaleCrop>false</ScaleCrop>
  <LinksUpToDate>false</LinksUpToDate>
  <CharactersWithSpaces>1401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2025-10-31T15:18:00Z</dcterms:created>
  <dc:creator>胡程一</dc:creator>
  <cp:lastModifiedBy>Chloe</cp:lastModifiedBy>
  <dcterms:modified xsi:type="dcterms:W3CDTF">2025-11-03T02:19:57Z</dcterms:modified>
  <dc:title>关于征集全省海洋空海高端装备产品与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2025-11-03T09:32:42Z</vt:filetime>
  </property>
  <property fmtid="{D5CDD505-2E9C-101B-9397-08002B2CF9AE}" pid="4" name="KSOProductBuildVer">
    <vt:lpwstr>2052-11.1.0.12763</vt:lpwstr>
  </property>
  <property fmtid="{D5CDD505-2E9C-101B-9397-08002B2CF9AE}" pid="5" name="ICV">
    <vt:lpwstr>FAC6758606184B228C9A82298EE41F00</vt:lpwstr>
  </property>
</Properties>
</file>